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4016"/>
        <w:gridCol w:w="3600"/>
        <w:gridCol w:w="1800"/>
        <w:gridCol w:w="2152"/>
        <w:gridCol w:w="1752"/>
      </w:tblGrid>
      <w:tr w:rsidR="00577633" w:rsidRPr="00A46EA6" w:rsidTr="00383FC8">
        <w:trPr>
          <w:cantSplit/>
          <w:trHeight w:val="483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EYLÜL</w:t>
            </w: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1 : TİCARİ DEFTER VE BELGELER</w:t>
            </w:r>
          </w:p>
        </w:tc>
      </w:tr>
      <w:tr w:rsidR="00577633" w:rsidRPr="00A46EA6" w:rsidTr="00383FC8">
        <w:trPr>
          <w:cantSplit/>
          <w:trHeight w:val="195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577633">
            <w:pPr>
              <w:rPr>
                <w:sz w:val="22"/>
                <w:szCs w:val="22"/>
              </w:rPr>
            </w:pPr>
            <w:r w:rsidRPr="00383FC8">
              <w:rPr>
                <w:i/>
                <w:iCs/>
                <w:color w:val="FF0000"/>
                <w:sz w:val="22"/>
                <w:szCs w:val="22"/>
              </w:rPr>
              <w:t>-1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 xml:space="preserve"> Eylül Pazartesi Günü 201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 xml:space="preserve">8 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>yılı eğitim-öğretimin başlaması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-Tacirlerin kullanacağı ticari defter ve belgeleri tanır</w:t>
            </w:r>
          </w:p>
          <w:p w:rsidR="00577633" w:rsidRPr="00383FC8" w:rsidRDefault="00577633" w:rsidP="00E1750A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-Defter tutma sorumluluğunu kavrar</w:t>
            </w:r>
            <w:r w:rsidRPr="00383FC8">
              <w:rPr>
                <w:sz w:val="22"/>
                <w:szCs w:val="22"/>
              </w:rPr>
              <w:br/>
              <w:t>-Tasdik edilecek defterleri bilir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E1750A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-DEFTER TUTMA SORUMLULU.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-Defter Tutmanın Amaçları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-Defter Tutacaklar</w:t>
            </w:r>
          </w:p>
          <w:p w:rsidR="00577633" w:rsidRPr="00383FC8" w:rsidRDefault="00577633" w:rsidP="005C0B08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-Defter Tutmayacaklar</w:t>
            </w:r>
            <w:r w:rsidRPr="00383FC8">
              <w:rPr>
                <w:sz w:val="22"/>
                <w:szCs w:val="22"/>
              </w:rPr>
              <w:br/>
              <w:t xml:space="preserve">  -Tutulması Zorunlu Defterler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cantSplit/>
          <w:trHeight w:val="178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-Tasdik edilecek defterleri bilir</w:t>
            </w:r>
            <w:r w:rsidRPr="00383FC8">
              <w:rPr>
                <w:sz w:val="22"/>
                <w:szCs w:val="22"/>
              </w:rPr>
              <w:br/>
              <w:t>-Tasdik zamanlarını bilir, Defter tasdik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bilgi formunu düzenleyebilir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5C0B08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-DEFTERLERİN TASTİKİ</w:t>
            </w:r>
            <w:r w:rsidRPr="00383FC8">
              <w:rPr>
                <w:sz w:val="22"/>
                <w:szCs w:val="22"/>
              </w:rPr>
              <w:br/>
              <w:t xml:space="preserve"> -VUK’a Göre Tasdik Edilecek Deft.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-TTK’ya Göre Tasdik Edilecek Deft.</w:t>
            </w:r>
            <w:r w:rsidRPr="00383FC8">
              <w:rPr>
                <w:sz w:val="22"/>
                <w:szCs w:val="22"/>
              </w:rPr>
              <w:br/>
              <w:t xml:space="preserve"> -Tasdik Zamanları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-Tasdik Yeri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cantSplit/>
          <w:trHeight w:val="1929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EKİM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-Defterlerin kayıt düzenini ve Defterlere kayıt zamanını bilir</w:t>
            </w:r>
          </w:p>
          <w:p w:rsidR="00577633" w:rsidRPr="00383FC8" w:rsidRDefault="00577633" w:rsidP="005B357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 </w:t>
            </w:r>
            <w:r w:rsidRPr="00383FC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6 Ekim </w:t>
            </w:r>
            <w:r w:rsidR="005B357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Cuma</w:t>
            </w:r>
            <w:r w:rsidRPr="00383FC8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İstanbul'un Kurtuluşu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-DEFTERLERİN KAYIT DÜZENİ, SAKLANMASI VE İBRAZI </w:t>
            </w:r>
          </w:p>
          <w:p w:rsidR="00577633" w:rsidRPr="00383FC8" w:rsidRDefault="00577633" w:rsidP="00E50B9E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-Defterlerin Kayıt Düzeni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-Defterlerin Kayıt Zamanı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cantSplit/>
          <w:trHeight w:val="158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7B7677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-Defterlerin saklanması  ile ilgili bilgileri bilir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E50B9E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-Belgelendirme                                                                                                       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-Defterlerin Saklanması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B81048" w:rsidRPr="00A46EA6" w:rsidTr="00383FC8">
        <w:trPr>
          <w:cantSplit/>
          <w:trHeight w:val="483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B81048" w:rsidRPr="00383FC8" w:rsidRDefault="00B8104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7"/>
            <w:shd w:val="clear" w:color="auto" w:fill="E6E6E6"/>
            <w:vAlign w:val="center"/>
          </w:tcPr>
          <w:p w:rsidR="00B81048" w:rsidRPr="00383FC8" w:rsidRDefault="00B81048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2 : VERGİ DAİRESİ VE BELEDİYE İŞLEMLERİ</w:t>
            </w:r>
          </w:p>
        </w:tc>
      </w:tr>
      <w:tr w:rsidR="00577633" w:rsidRPr="00A46EA6" w:rsidTr="00383FC8">
        <w:trPr>
          <w:cantSplit/>
          <w:trHeight w:val="1777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-Tacirin maliyeye karşı sorumluluklarını öğrenir                                                                     -İşe başlama bildirimi düzenleyebilir  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-Adres değişikliği dilekçesi düzenleyebilir -İşi bırakma bildirimini düzenleyebilir.</w:t>
            </w:r>
          </w:p>
          <w:p w:rsidR="00577633" w:rsidRPr="00383FC8" w:rsidRDefault="00577633" w:rsidP="00B810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-TACİRİN MALİYEYE KARŞI SORUMLULUKLARI</w:t>
            </w:r>
          </w:p>
          <w:p w:rsidR="00577633" w:rsidRPr="00383FC8" w:rsidRDefault="00577633" w:rsidP="00E50B9E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-Bildirimlerde Bulunmak</w:t>
            </w:r>
            <w:r w:rsidRPr="00383FC8">
              <w:rPr>
                <w:sz w:val="22"/>
                <w:szCs w:val="22"/>
              </w:rPr>
              <w:br/>
              <w:t xml:space="preserve">  -İşe Başlamayı Bildirme</w:t>
            </w:r>
            <w:r w:rsidRPr="00383FC8">
              <w:rPr>
                <w:sz w:val="22"/>
                <w:szCs w:val="22"/>
              </w:rPr>
              <w:br/>
              <w:t xml:space="preserve">  -İşi bırakmayı Bildirme</w:t>
            </w:r>
          </w:p>
          <w:p w:rsidR="00577633" w:rsidRPr="00383FC8" w:rsidRDefault="00577633" w:rsidP="00E50B9E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-Kira Kontratı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78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-Vergi levhası asmak zorunda olanları bilir</w:t>
            </w:r>
          </w:p>
          <w:p w:rsidR="00577633" w:rsidRPr="00383FC8" w:rsidRDefault="00577633" w:rsidP="00B46C2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-Ödeme kaydedici cihazı nasıl temin edileceğini bilir</w:t>
            </w:r>
          </w:p>
          <w:p w:rsidR="00577633" w:rsidRPr="00383FC8" w:rsidRDefault="00577633" w:rsidP="005B3578">
            <w:pPr>
              <w:rPr>
                <w:sz w:val="22"/>
                <w:szCs w:val="22"/>
              </w:rPr>
            </w:pP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-29. Ekim </w:t>
            </w:r>
            <w:r w:rsidR="005B357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Pazar</w:t>
            </w: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Cumhuriyet Bayramı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B46C2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-Vergi Levhası Asmak  </w:t>
            </w:r>
            <w:r w:rsidRPr="00383FC8">
              <w:rPr>
                <w:sz w:val="22"/>
                <w:szCs w:val="22"/>
              </w:rPr>
              <w:br/>
              <w:t xml:space="preserve">  -Ödeme Kaydedici Cihaz Kullanmak</w:t>
            </w:r>
          </w:p>
          <w:p w:rsidR="00577633" w:rsidRPr="00383FC8" w:rsidRDefault="00577633" w:rsidP="00B46C2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-Ödeme Kaydedici Cihaz Kullananlar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-Cihazın Alınması ve satışı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822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KASIM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-Z raporunun nasıl alındığını ve ne işe yaradığını bilir</w:t>
            </w:r>
          </w:p>
          <w:p w:rsidR="00577633" w:rsidRPr="00383FC8" w:rsidRDefault="00577633" w:rsidP="00577633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-Maliyeye karşı görevlerini yerine getirmez ise hangi cezalarla karşılaşacağını bilir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B46C2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-Z Raporu</w:t>
            </w:r>
            <w:r w:rsidRPr="00383FC8">
              <w:rPr>
                <w:sz w:val="22"/>
                <w:szCs w:val="22"/>
              </w:rPr>
              <w:br/>
              <w:t xml:space="preserve">  -Vergi Suç ve Cezaları</w:t>
            </w:r>
          </w:p>
          <w:p w:rsidR="00577633" w:rsidRPr="00383FC8" w:rsidRDefault="00577633" w:rsidP="00B46C2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-Vergi Zıyaı (Kaybı) Cezası</w:t>
            </w:r>
          </w:p>
          <w:p w:rsidR="00577633" w:rsidRPr="00383FC8" w:rsidRDefault="00577633" w:rsidP="00B46C2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-Usulsüzlükler ve Cezaları</w:t>
            </w:r>
            <w:r w:rsidRPr="00383FC8">
              <w:rPr>
                <w:sz w:val="22"/>
                <w:szCs w:val="22"/>
              </w:rPr>
              <w:br/>
              <w:t xml:space="preserve">  -Hürriyeti Bağlayıcı Suç ve Cezalar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B3578" w:rsidP="00383FC8">
            <w:pPr>
              <w:jc w:val="both"/>
              <w:rPr>
                <w:b/>
                <w:bCs/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577633" w:rsidRPr="00A46EA6" w:rsidTr="00383FC8">
        <w:trPr>
          <w:trHeight w:val="178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-Tacirlerin belediyeye karşı sorumluluklarını öğrenir</w:t>
            </w:r>
            <w:r w:rsidRPr="00383FC8">
              <w:rPr>
                <w:sz w:val="22"/>
                <w:szCs w:val="22"/>
              </w:rPr>
              <w:br/>
              <w:t>-Çalışma ruhsatı başvuru formunu düzenler</w:t>
            </w:r>
          </w:p>
          <w:p w:rsidR="00577633" w:rsidRPr="00383FC8" w:rsidRDefault="00577633" w:rsidP="005B357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- 10 Kasım </w:t>
            </w:r>
            <w:r w:rsidR="005B357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Cuma</w:t>
            </w: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Atatürk’ü Anma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-TACİRİN BELEDİYEYE KARŞI SORUMLULUKLARI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-İşyeri Açma ve Çalışma Ruhsatı Alma</w:t>
            </w:r>
            <w:r w:rsidRPr="00383FC8">
              <w:rPr>
                <w:sz w:val="22"/>
                <w:szCs w:val="22"/>
              </w:rPr>
              <w:br/>
              <w:t xml:space="preserve">  -Hafta Sonu ve Tatil Çalışma Ruhsatı Alma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2100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lastRenderedPageBreak/>
              <w:t>KASIM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AC3281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-İlan ve reklam vergisi levhasını ve Emlak vergisi beyannamesini temin eder düzenleyebilir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-Çevre temizlik vergisi beyannamesini temin eder düzenleyebilir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AC3281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-Müracaat İşlemleri</w:t>
            </w:r>
            <w:r w:rsidRPr="00383FC8">
              <w:rPr>
                <w:sz w:val="22"/>
                <w:szCs w:val="22"/>
              </w:rPr>
              <w:br/>
              <w:t>-İlan ve Reklam Vergisi Levhası Alma</w:t>
            </w:r>
          </w:p>
          <w:p w:rsidR="00577633" w:rsidRPr="00383FC8" w:rsidRDefault="00577633" w:rsidP="00383FC8">
            <w:pPr>
              <w:bidi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-Emlak Vergisi Beyannamesi</w:t>
            </w:r>
            <w:r w:rsidRPr="00383FC8">
              <w:rPr>
                <w:sz w:val="22"/>
                <w:szCs w:val="22"/>
              </w:rPr>
              <w:br/>
              <w:t>-Çevre Temizlik Vergisi Beyannamesi</w:t>
            </w:r>
            <w:r w:rsidRPr="00383FC8">
              <w:rPr>
                <w:sz w:val="22"/>
                <w:szCs w:val="22"/>
              </w:rPr>
              <w:br/>
              <w:t>-Çevre Temizlik Vergisi Bildirimi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49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7"/>
            <w:shd w:val="clear" w:color="auto" w:fill="E6E6E6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3 : DİĞER KURUM İŞLEMLERİ</w:t>
            </w:r>
          </w:p>
        </w:tc>
      </w:tr>
      <w:tr w:rsidR="00577633" w:rsidRPr="00A46EA6" w:rsidTr="00383FC8">
        <w:trPr>
          <w:trHeight w:val="128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-Tacirin ticaret siciline karşı sorumluluklarını öğrenir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-Tescil işleminin ne şekilde gerçekleşeceğini bilir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-TİCARET SİCİLİ İŞLEMLERİ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-Ticaret Siciline Tescil İşlemi </w:t>
            </w:r>
          </w:p>
          <w:p w:rsidR="00577633" w:rsidRPr="00383FC8" w:rsidRDefault="00577633" w:rsidP="00383FC8">
            <w:pPr>
              <w:bidi/>
              <w:jc w:val="right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-İlan İşlemi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435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-Meslek kuruluşlarına karşı sorumluluklarını öğrenir</w:t>
            </w:r>
          </w:p>
          <w:p w:rsidR="00577633" w:rsidRPr="00383FC8" w:rsidRDefault="00577633" w:rsidP="00383FC8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-Tacirlerin İŞ-KUR ve Çalışma Müdürlüğü'ne karşı sorumluluklarını öğrenir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-MESLEKİ KURULUŞ İŞLEMLERİ</w:t>
            </w:r>
          </w:p>
          <w:p w:rsidR="00577633" w:rsidRPr="00383FC8" w:rsidRDefault="00577633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-Kayıt İşlemi</w:t>
            </w:r>
          </w:p>
          <w:p w:rsidR="00577633" w:rsidRPr="00383FC8" w:rsidRDefault="00577633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-ÇALIŞMA VE SOSYAL GÜVENLİK BAKANLIĞI İŞLEMLERİ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BC494F" w:rsidRPr="00A46EA6" w:rsidTr="00383FC8">
        <w:trPr>
          <w:trHeight w:val="483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BC494F" w:rsidRPr="00383FC8" w:rsidRDefault="00BC494F" w:rsidP="00383FC8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760" w:type="dxa"/>
            <w:gridSpan w:val="7"/>
            <w:shd w:val="clear" w:color="auto" w:fill="E6E6E6"/>
            <w:vAlign w:val="center"/>
          </w:tcPr>
          <w:p w:rsidR="00BC494F" w:rsidRPr="00383FC8" w:rsidRDefault="00BC494F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4 : SOSYAL GÜVENLİK</w:t>
            </w:r>
          </w:p>
        </w:tc>
      </w:tr>
      <w:tr w:rsidR="00BC494F" w:rsidRPr="00A46EA6" w:rsidTr="00383FC8">
        <w:trPr>
          <w:trHeight w:val="1996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BC494F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lastRenderedPageBreak/>
              <w:t>ARALIK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C494F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C494F" w:rsidRPr="00383FC8" w:rsidRDefault="00BC494F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BC494F" w:rsidRPr="00383FC8" w:rsidRDefault="00BC494F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-Tacirin Sosyal Güvenlik Kurumu'na (SGK) karşı sorumluluklarını öğrenir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C494F" w:rsidRPr="00383FC8" w:rsidRDefault="00BC494F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-SOSYAL GÜVENLİK KURUMU (SGK)</w:t>
            </w:r>
          </w:p>
          <w:p w:rsidR="00BC494F" w:rsidRPr="00383FC8" w:rsidRDefault="00BC494F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-Sosyal Güvenlik Kavramı </w:t>
            </w:r>
          </w:p>
          <w:p w:rsidR="00BC494F" w:rsidRPr="00383FC8" w:rsidRDefault="00BC494F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-Sosyal Güvenliğ</w:t>
            </w:r>
            <w:r>
              <w:rPr>
                <w:rStyle w:val="SayfaNumaras"/>
              </w:rPr>
              <w:t>in Temel Fonksi.</w:t>
            </w:r>
          </w:p>
          <w:p w:rsidR="00BC494F" w:rsidRPr="00383FC8" w:rsidRDefault="00BC494F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-Türkiye’de Sosyal Güvenliğin Gelişimi</w:t>
            </w:r>
          </w:p>
          <w:p w:rsidR="00BC494F" w:rsidRPr="00383FC8" w:rsidRDefault="00BC494F" w:rsidP="00BD3DF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-Sosyal Güvenlik Kurumunda Sigorta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C494F" w:rsidRPr="00383FC8" w:rsidRDefault="00BC494F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BC494F" w:rsidRPr="00383FC8" w:rsidRDefault="00BC494F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BC494F" w:rsidRPr="00383FC8" w:rsidRDefault="00BC494F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BC494F" w:rsidRPr="00383FC8" w:rsidRDefault="00BC494F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BC494F" w:rsidRPr="00383FC8" w:rsidRDefault="00BC494F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556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ARALIK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-Sosyal güvenlik terimlerini öğrenir</w:t>
            </w:r>
            <w:r w:rsidRPr="00383FC8">
              <w:rPr>
                <w:sz w:val="22"/>
                <w:szCs w:val="22"/>
              </w:rPr>
              <w:br/>
              <w:t>-e-sigorta uygulamasını öğrenir.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-İşyeri bildirgesini düzenleyebilir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-İşe giriş bildirgesini düzenleyebilir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-Sosyal Güvenlik Terimleri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-İşverenin Yükümlülükleri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-e-sigorta Uygulaması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-4/1-a İş Yeri Bildirgesi</w:t>
            </w:r>
            <w:r w:rsidRPr="00383FC8">
              <w:rPr>
                <w:sz w:val="22"/>
                <w:szCs w:val="22"/>
              </w:rPr>
              <w:br/>
              <w:t>-4/1-a Sigortalının Bildirimi</w:t>
            </w:r>
            <w:r w:rsidRPr="00383FC8">
              <w:rPr>
                <w:sz w:val="22"/>
                <w:szCs w:val="22"/>
              </w:rPr>
              <w:br/>
              <w:t>-4/1-a Aylık Ücret Bordrosu</w:t>
            </w:r>
            <w:r w:rsidRPr="00383FC8">
              <w:rPr>
                <w:sz w:val="22"/>
                <w:szCs w:val="22"/>
              </w:rPr>
              <w:br/>
              <w:t>-4/1-a Aylık Prim ve Hizmet Belgesi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-Bağımsız çalışmalarda sigortalılığı öğrenir.</w:t>
            </w:r>
            <w:r w:rsidRPr="00383FC8">
              <w:rPr>
                <w:sz w:val="22"/>
                <w:szCs w:val="22"/>
              </w:rPr>
              <w:br/>
              <w:t>-Kamu görevlilerinde sigortalılığı öğrenir</w:t>
            </w:r>
          </w:p>
          <w:p w:rsidR="00577633" w:rsidRPr="00383FC8" w:rsidRDefault="00577633" w:rsidP="00BC494F">
            <w:pPr>
              <w:rPr>
                <w:i/>
                <w:iCs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-4-c kapsamını bilir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-BAĞIMSIZ ÇALIŞANLARDA SİGORTALILIK (4/1-b)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-4/1-b Sigortalısı Sayılanlar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-KAMU GÖREVLİLERİNDE SİGORTALILIK (4/1-c)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-4/1-c Sigortalısı Sayılanlar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46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7"/>
            <w:shd w:val="clear" w:color="auto" w:fill="D9D9D9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5 : FATURA VE FATUR YERİNE GEÇEN BELGELER</w:t>
            </w:r>
          </w:p>
        </w:tc>
      </w:tr>
      <w:tr w:rsidR="00577633" w:rsidRPr="00A46EA6" w:rsidTr="00383FC8">
        <w:trPr>
          <w:trHeight w:val="185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CE4657">
            <w:pPr>
              <w:rPr>
                <w:sz w:val="22"/>
                <w:szCs w:val="22"/>
              </w:rPr>
            </w:pPr>
          </w:p>
          <w:p w:rsidR="00577633" w:rsidRPr="00383FC8" w:rsidRDefault="00577633" w:rsidP="00CE4657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383FC8">
              <w:rPr>
                <w:sz w:val="22"/>
                <w:szCs w:val="22"/>
              </w:rPr>
              <w:t>-Öğrenciler Yazar Kasayı tanıyacaklar ve önemini öğrenecekler</w:t>
            </w:r>
            <w:r w:rsidRPr="00383FC8">
              <w:rPr>
                <w:sz w:val="22"/>
                <w:szCs w:val="22"/>
              </w:rPr>
              <w:br/>
              <w:t>-Öğrenciler Post makinesini tanıyacaklar ve kullanabilecektir</w:t>
            </w:r>
          </w:p>
          <w:p w:rsidR="00577633" w:rsidRPr="00383FC8" w:rsidRDefault="00577633" w:rsidP="00CE4657">
            <w:pPr>
              <w:rPr>
                <w:sz w:val="22"/>
                <w:szCs w:val="22"/>
              </w:rPr>
            </w:pP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-1 Ocak Pazar</w:t>
            </w:r>
            <w:r w:rsidR="005B357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günü yılbaşı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 PERAKENDE SATIŞ BELGELERİ 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-Yazar kasa Kullanımı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-Pos Makinesi Kullanımı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-Perakende Satış Fişi 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-Serbest Meslek Makbuzu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-Adisyon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B357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577633" w:rsidRPr="00A46EA6" w:rsidTr="00383FC8">
        <w:trPr>
          <w:trHeight w:val="1958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OCAK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Fatura düzenleyebilecektir</w:t>
            </w:r>
          </w:p>
          <w:p w:rsidR="00577633" w:rsidRPr="00383FC8" w:rsidRDefault="00577633" w:rsidP="00BC494F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Sevk İrsaliyesi düzenleyebilecektir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-FATURA VE İRSALİYE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-Fatura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-Sevk İrsaliyesi</w:t>
            </w:r>
          </w:p>
          <w:p w:rsidR="00577633" w:rsidRPr="00383FC8" w:rsidRDefault="00577633" w:rsidP="005738A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795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Fatura düzenleyebilecektir</w:t>
            </w:r>
          </w:p>
          <w:p w:rsidR="00577633" w:rsidRPr="00383FC8" w:rsidRDefault="00577633" w:rsidP="0057763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Sevk İrsaliyesi düzenleyebilecektir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-İrsaliyeli Fatura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-Taşıma İrsaliyesi</w:t>
            </w:r>
          </w:p>
          <w:p w:rsidR="00577633" w:rsidRPr="00383FC8" w:rsidRDefault="00577633" w:rsidP="00BC494F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-Sigorta Poliçesi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795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57763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Gider Pusulası, Müstahsil Makbuzu, Günlük Müşteri Listesi, Yolcu listesi düzenleyebilecektir</w:t>
            </w:r>
          </w:p>
          <w:p w:rsidR="00577633" w:rsidRPr="00383FC8" w:rsidRDefault="00577633" w:rsidP="005B3578">
            <w:pPr>
              <w:rPr>
                <w:sz w:val="22"/>
                <w:szCs w:val="22"/>
              </w:rPr>
            </w:pPr>
            <w:r w:rsidRPr="00383FC8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>19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 xml:space="preserve"> Ocak Cuma günü yarıyıl tatili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-FATURA YERİNE GEÇEN BELGELER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-Gider Pusulası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-Müstahsil Makbuzu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-Günlük Müşteri Listesi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-Yolcu Listesi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-Kıymetli Maden Alım Satım Belgesi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7F4AF7" w:rsidRPr="00A46EA6" w:rsidTr="00383FC8">
        <w:trPr>
          <w:trHeight w:val="1556"/>
        </w:trPr>
        <w:tc>
          <w:tcPr>
            <w:tcW w:w="15408" w:type="dxa"/>
            <w:gridSpan w:val="8"/>
            <w:shd w:val="clear" w:color="auto" w:fill="CCCCCC"/>
            <w:vAlign w:val="center"/>
          </w:tcPr>
          <w:p w:rsidR="007F4AF7" w:rsidRPr="00383FC8" w:rsidRDefault="007F4AF7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lastRenderedPageBreak/>
              <w:t>YARIYIL TATİLİ</w:t>
            </w:r>
          </w:p>
        </w:tc>
      </w:tr>
    </w:tbl>
    <w:p w:rsidR="007847B2" w:rsidRDefault="007847B2" w:rsidP="007847B2">
      <w:pPr>
        <w:bidi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3960"/>
        <w:gridCol w:w="56"/>
        <w:gridCol w:w="3600"/>
        <w:gridCol w:w="1800"/>
        <w:gridCol w:w="2152"/>
        <w:gridCol w:w="1752"/>
      </w:tblGrid>
      <w:tr w:rsidR="00496B97" w:rsidRPr="00A46EA6" w:rsidTr="00383FC8">
        <w:trPr>
          <w:trHeight w:val="385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ŞUBAT</w:t>
            </w: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496B97" w:rsidRPr="00383FC8" w:rsidRDefault="00496B97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6 : KIYMETLİ EVRAKLAR</w:t>
            </w:r>
          </w:p>
        </w:tc>
      </w:tr>
      <w:tr w:rsidR="00496B97" w:rsidRPr="00A46EA6" w:rsidTr="00383FC8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vAlign w:val="center"/>
          </w:tcPr>
          <w:p w:rsidR="00496B97" w:rsidRPr="00383FC8" w:rsidRDefault="00577633" w:rsidP="00C12565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</w:t>
            </w:r>
            <w:r w:rsidR="005B357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5</w:t>
            </w: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Şubat pazartesi günü 2. yarıyıl başı</w:t>
            </w:r>
            <w:r w:rsidRPr="00383FC8">
              <w:rPr>
                <w:sz w:val="22"/>
                <w:szCs w:val="22"/>
              </w:rPr>
              <w:t xml:space="preserve"> </w:t>
            </w:r>
            <w:r w:rsidR="00C12565">
              <w:rPr>
                <w:sz w:val="22"/>
                <w:szCs w:val="22"/>
              </w:rPr>
              <w:br/>
            </w:r>
            <w:r w:rsidR="00B72E9F">
              <w:rPr>
                <w:sz w:val="22"/>
                <w:szCs w:val="22"/>
              </w:rPr>
              <w:t>-</w:t>
            </w:r>
            <w:r w:rsidR="00496B97" w:rsidRPr="00383FC8">
              <w:rPr>
                <w:sz w:val="22"/>
                <w:szCs w:val="22"/>
              </w:rPr>
              <w:t>Öğrenci bono düzenleyebilecektir</w:t>
            </w:r>
            <w:r w:rsidR="00496B97" w:rsidRPr="00383FC8">
              <w:rPr>
                <w:sz w:val="22"/>
                <w:szCs w:val="22"/>
              </w:rPr>
              <w:br/>
              <w:t>-Öğrenci çek düzenleyebilecektir</w:t>
            </w:r>
            <w:r w:rsidR="00496B97" w:rsidRPr="00383FC8">
              <w:rPr>
                <w:sz w:val="22"/>
                <w:szCs w:val="22"/>
              </w:rPr>
              <w:br/>
              <w:t>-Öğrenci poliçe düzenleyebilecektir</w:t>
            </w:r>
          </w:p>
        </w:tc>
        <w:tc>
          <w:tcPr>
            <w:tcW w:w="3656" w:type="dxa"/>
            <w:gridSpan w:val="2"/>
            <w:vAlign w:val="center"/>
          </w:tcPr>
          <w:p w:rsidR="00496B97" w:rsidRPr="00383FC8" w:rsidRDefault="00496B97" w:rsidP="00CE4657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-TÜRK TİCARET KANUNDA YER ALAN BELGELER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-Bono</w:t>
            </w:r>
          </w:p>
          <w:p w:rsidR="00496B97" w:rsidRPr="00383FC8" w:rsidRDefault="00496B97" w:rsidP="0009108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</w:t>
            </w:r>
            <w:r>
              <w:rPr>
                <w:rStyle w:val="SayfaNumaras"/>
              </w:rPr>
              <w:t>Çek</w:t>
            </w:r>
            <w:r w:rsidRPr="00383FC8">
              <w:rPr>
                <w:sz w:val="22"/>
                <w:szCs w:val="22"/>
              </w:rPr>
              <w:br/>
              <w:t>-Poliçe</w:t>
            </w:r>
          </w:p>
        </w:tc>
        <w:tc>
          <w:tcPr>
            <w:tcW w:w="18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496B97" w:rsidRPr="00A46EA6" w:rsidTr="00383FC8">
        <w:trPr>
          <w:trHeight w:val="179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-Yatırım hakkında ve piyasalar hakkında bilgi sahibi olacaklardır</w:t>
            </w:r>
          </w:p>
        </w:tc>
        <w:tc>
          <w:tcPr>
            <w:tcW w:w="3656" w:type="dxa"/>
            <w:gridSpan w:val="2"/>
            <w:vAlign w:val="center"/>
          </w:tcPr>
          <w:p w:rsidR="00496B97" w:rsidRPr="00383FC8" w:rsidRDefault="00496B97" w:rsidP="00BE325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-MENKUL KIYMETLER</w:t>
            </w:r>
          </w:p>
          <w:p w:rsidR="00496B97" w:rsidRPr="00383FC8" w:rsidRDefault="00496B97" w:rsidP="0009108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-Yatırım </w:t>
            </w:r>
          </w:p>
          <w:p w:rsidR="00496B97" w:rsidRPr="00383FC8" w:rsidRDefault="00496B97" w:rsidP="0009108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-Piyasalar</w:t>
            </w:r>
          </w:p>
        </w:tc>
        <w:tc>
          <w:tcPr>
            <w:tcW w:w="18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496B97" w:rsidRPr="00A46EA6" w:rsidTr="00383FC8">
        <w:trPr>
          <w:trHeight w:val="164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vAlign w:val="center"/>
          </w:tcPr>
          <w:p w:rsidR="00496B97" w:rsidRPr="00383FC8" w:rsidRDefault="00496B97" w:rsidP="005C2BDA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hisse senidi almayı, satmayı ve türlerini öğrenecektir</w:t>
            </w:r>
          </w:p>
          <w:p w:rsidR="00496B97" w:rsidRPr="00383FC8" w:rsidRDefault="00496B97" w:rsidP="005C2BDA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tahvil almayı, satmayı ve  türlerini öğrenecektir</w:t>
            </w:r>
          </w:p>
        </w:tc>
        <w:tc>
          <w:tcPr>
            <w:tcW w:w="3656" w:type="dxa"/>
            <w:gridSpan w:val="2"/>
            <w:vAlign w:val="center"/>
          </w:tcPr>
          <w:p w:rsidR="00496B97" w:rsidRPr="00383FC8" w:rsidRDefault="00496B97" w:rsidP="0009108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-HİSSE SENETLERİ                                                                                                -Hisse Senetlerinin Tanımı                                                                                        -Türleri</w:t>
            </w:r>
          </w:p>
          <w:p w:rsidR="00496B97" w:rsidRPr="00383FC8" w:rsidRDefault="00496B97" w:rsidP="0009108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-TAHVİLLER                                                                                                                     -Tanımı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-Türleri</w:t>
            </w:r>
          </w:p>
        </w:tc>
        <w:tc>
          <w:tcPr>
            <w:tcW w:w="18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56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lastRenderedPageBreak/>
              <w:t>MART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-Öğrenci diğer menkul kıymetleri almayı, satmayı ve türlerini öğrenecektir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DİĞER MENKUL KIYMETLER                                                                                       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-Repo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-Varlığa Dayalı Menkul Kıymet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-Altın</w:t>
            </w:r>
          </w:p>
          <w:p w:rsidR="00577633" w:rsidRPr="00383FC8" w:rsidRDefault="00577633" w:rsidP="0009108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-Döviz</w:t>
            </w:r>
            <w:r w:rsidRPr="00383FC8">
              <w:rPr>
                <w:sz w:val="22"/>
                <w:szCs w:val="22"/>
              </w:rPr>
              <w:br/>
              <w:t>-Kar ve Zarar Ortaklığı Belgesi                                                                                  -Gelir Ortaklığı Senedi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-Kar ve Zarar ortaklığı belgesi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475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7 : İŞLETME DEFTERİ</w:t>
            </w:r>
          </w:p>
        </w:tc>
      </w:tr>
      <w:tr w:rsidR="00577633" w:rsidRPr="00A46EA6" w:rsidTr="00383FC8">
        <w:trPr>
          <w:trHeight w:val="190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-İşletme defterini öğrenecektir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-Gider kavramını ve giderleri öğrenecektir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-Gider sayfasına gider işlemlerini yapabilecektir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-KDV hesaplamalarını yapabilecektir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-GİDER KAYITLARI   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-Gider kavramı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-İşletme defteri gider sayfası </w:t>
            </w:r>
          </w:p>
          <w:p w:rsidR="00577633" w:rsidRPr="00383FC8" w:rsidRDefault="00577633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-KDV hesaplamaları</w:t>
            </w:r>
            <w:r w:rsidRPr="00383FC8">
              <w:rPr>
                <w:sz w:val="22"/>
                <w:szCs w:val="22"/>
              </w:rPr>
              <w:br/>
              <w:t xml:space="preserve">  -Gider kayıtları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60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-Gelir kavramını ve gelirleri öğrenecektir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-Gelir sayfasına gelir işlemlerini yapabilecektir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-GELİR KAYITLARI </w:t>
            </w:r>
          </w:p>
          <w:p w:rsidR="00577633" w:rsidRPr="00383FC8" w:rsidRDefault="00577633" w:rsidP="009F2E21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-Gelir Kavramı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-İşletme defteri gelir sayfası</w:t>
            </w:r>
          </w:p>
          <w:p w:rsidR="00577633" w:rsidRPr="00383FC8" w:rsidRDefault="00577633" w:rsidP="009F2E2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-KDV hesaplamalarını yapabilecektir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-KDV hesaplamaları 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-Gelir Kayıtları    </w:t>
            </w:r>
          </w:p>
          <w:p w:rsidR="00577633" w:rsidRPr="00383FC8" w:rsidRDefault="00577633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-Yanlış Kayıtların Düzeltilmesi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577633" w:rsidRPr="00A46EA6" w:rsidTr="00383FC8">
        <w:trPr>
          <w:trHeight w:val="134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77633" w:rsidRPr="00383FC8" w:rsidRDefault="00577633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577633" w:rsidRPr="00383FC8" w:rsidRDefault="00577633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-İşletmenin dönem sonunda yapılması gereken işlemleri öğreneceklerdir</w:t>
            </w:r>
          </w:p>
        </w:tc>
        <w:tc>
          <w:tcPr>
            <w:tcW w:w="3600" w:type="dxa"/>
            <w:vAlign w:val="center"/>
          </w:tcPr>
          <w:p w:rsidR="00577633" w:rsidRPr="00383FC8" w:rsidRDefault="00577633" w:rsidP="001E48C1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-İŞLETME HESABI DEFTERİ UYGULAMA KAYITLARI 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-Dönem Sonu işlemleri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-Envanter işlemlerinin yapılması</w:t>
            </w:r>
          </w:p>
        </w:tc>
        <w:tc>
          <w:tcPr>
            <w:tcW w:w="1800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77633" w:rsidRPr="00383FC8" w:rsidRDefault="00577633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577633" w:rsidRPr="00383FC8" w:rsidRDefault="00577633" w:rsidP="003F779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577633" w:rsidRPr="00383FC8" w:rsidRDefault="00577633" w:rsidP="00601D9B">
            <w:pPr>
              <w:rPr>
                <w:sz w:val="22"/>
                <w:szCs w:val="22"/>
              </w:rPr>
            </w:pPr>
          </w:p>
        </w:tc>
      </w:tr>
      <w:tr w:rsidR="00496B97" w:rsidRPr="00A46EA6" w:rsidTr="00383FC8">
        <w:trPr>
          <w:trHeight w:val="1266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NİSAN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tcBorders>
              <w:bottom w:val="single" w:sz="4" w:space="0" w:color="auto"/>
            </w:tcBorders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</w:t>
            </w:r>
            <w:r>
              <w:t>İ</w:t>
            </w:r>
            <w:r w:rsidRPr="00383FC8">
              <w:rPr>
                <w:sz w:val="22"/>
                <w:szCs w:val="22"/>
              </w:rPr>
              <w:t>şletme defterinde envanter işlemlerinin yapılmasını öğreneceklerdir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</w:t>
            </w:r>
            <w:r>
              <w:t>İ</w:t>
            </w:r>
            <w:r w:rsidRPr="00383FC8">
              <w:rPr>
                <w:sz w:val="22"/>
                <w:szCs w:val="22"/>
              </w:rPr>
              <w:t>şletme defterinin hesap özetini çıkarabileceklerdir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-Envanter listesinin hazırlanması</w:t>
            </w:r>
          </w:p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-Amortisman 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-İşletme hesabı özeti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96B97" w:rsidRPr="00383FC8" w:rsidRDefault="00496B97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96B97" w:rsidRPr="00383FC8" w:rsidRDefault="00496B97" w:rsidP="003F779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496B97" w:rsidRPr="00383FC8" w:rsidRDefault="005B3578" w:rsidP="00601D9B">
            <w:pPr>
              <w:rPr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496B97" w:rsidRPr="00A46EA6" w:rsidTr="00383FC8">
        <w:trPr>
          <w:trHeight w:val="357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496B97" w:rsidRPr="00383FC8" w:rsidRDefault="00496B97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8 : BEYANNAMELER</w:t>
            </w:r>
          </w:p>
        </w:tc>
      </w:tr>
      <w:tr w:rsidR="00496B97" w:rsidRPr="00A46EA6" w:rsidTr="00383FC8">
        <w:trPr>
          <w:trHeight w:val="146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-Muhtasar beyannameyi öğreneceklerdir</w:t>
            </w:r>
          </w:p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-Ne zaman nasıl verildiğini öğreneceklerdir</w:t>
            </w:r>
          </w:p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-Muhtasar beyannameyi doldurabileceklerdir</w:t>
            </w:r>
          </w:p>
        </w:tc>
        <w:tc>
          <w:tcPr>
            <w:tcW w:w="3600" w:type="dxa"/>
            <w:vAlign w:val="center"/>
          </w:tcPr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-Muhtasar Beyanname  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-Kullanım amacı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-Beyan Şekli ve zamanı  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-Vergi kesintisi ve oranları  </w:t>
            </w:r>
          </w:p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-Beyannamenin düzenlenmesi</w:t>
            </w:r>
          </w:p>
        </w:tc>
        <w:tc>
          <w:tcPr>
            <w:tcW w:w="18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96B97" w:rsidRPr="00383FC8" w:rsidRDefault="00496B97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96B97" w:rsidRPr="00383FC8" w:rsidRDefault="00496B97" w:rsidP="00601D9B">
            <w:pPr>
              <w:rPr>
                <w:sz w:val="22"/>
                <w:szCs w:val="22"/>
              </w:rPr>
            </w:pPr>
          </w:p>
        </w:tc>
      </w:tr>
      <w:tr w:rsidR="00496B97" w:rsidRPr="00A46EA6" w:rsidTr="00383FC8">
        <w:trPr>
          <w:trHeight w:val="1920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-KDV beyannamesini öğreneceklerdir</w:t>
            </w:r>
          </w:p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-Niçin düzenlenmesi gerektiğini bileceklerdir</w:t>
            </w:r>
          </w:p>
          <w:p w:rsidR="00496B97" w:rsidRPr="00383FC8" w:rsidRDefault="00496B97" w:rsidP="00383FC8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-1 numaralı KDV beyannamesini bileceklerdir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:rsidR="00496B97" w:rsidRPr="00383FC8" w:rsidRDefault="00577633" w:rsidP="00383FC8">
            <w:pPr>
              <w:jc w:val="both"/>
              <w:rPr>
                <w:i/>
                <w:iCs/>
                <w:sz w:val="22"/>
                <w:szCs w:val="22"/>
              </w:rPr>
            </w:pP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-23 Nisan Pazar</w:t>
            </w:r>
            <w:r w:rsidR="005B357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23 Nisan Bayramı</w:t>
            </w:r>
          </w:p>
        </w:tc>
        <w:tc>
          <w:tcPr>
            <w:tcW w:w="3600" w:type="dxa"/>
            <w:vAlign w:val="center"/>
          </w:tcPr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-KDV Beyannamesi  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-Kullanım amacı</w:t>
            </w:r>
          </w:p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-KDV oranları   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-1 numaralı KDV Beyannamesi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-Beyan Şekli ve Zamanı  </w:t>
            </w:r>
          </w:p>
        </w:tc>
        <w:tc>
          <w:tcPr>
            <w:tcW w:w="18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96B97" w:rsidRPr="00383FC8" w:rsidRDefault="00496B97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96B97" w:rsidRPr="00383FC8" w:rsidRDefault="00496B97" w:rsidP="003F779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96B97" w:rsidRPr="00383FC8" w:rsidRDefault="00496B97" w:rsidP="00601D9B">
            <w:pPr>
              <w:rPr>
                <w:sz w:val="22"/>
                <w:szCs w:val="22"/>
              </w:rPr>
            </w:pPr>
          </w:p>
        </w:tc>
      </w:tr>
      <w:tr w:rsidR="00496B97" w:rsidRPr="00A46EA6" w:rsidTr="00383FC8">
        <w:trPr>
          <w:trHeight w:val="1741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496B97" w:rsidRPr="00383FC8" w:rsidRDefault="00496B97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96B97" w:rsidRPr="00383FC8" w:rsidRDefault="0053618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496B97" w:rsidRPr="00383FC8" w:rsidRDefault="00496B9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96B97" w:rsidRPr="00383FC8" w:rsidRDefault="00496B97" w:rsidP="00455FEB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-Geçici vergi  beyannamesini öğreneceklerdir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-Yıllık gelir vergisi  beyannamesini öğreneceklerdir </w:t>
            </w:r>
          </w:p>
        </w:tc>
        <w:tc>
          <w:tcPr>
            <w:tcW w:w="36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-Geçici vergi beyannamesi 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-Yıllık Gelir Vergisi   </w:t>
            </w:r>
          </w:p>
        </w:tc>
        <w:tc>
          <w:tcPr>
            <w:tcW w:w="1800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96B97" w:rsidRPr="00383FC8" w:rsidRDefault="00496B97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96B97" w:rsidRPr="00383FC8" w:rsidRDefault="00496B9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96B97" w:rsidRPr="00383FC8" w:rsidRDefault="00496B97" w:rsidP="003F779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96B97" w:rsidRPr="00383FC8" w:rsidRDefault="00496B97" w:rsidP="00601D9B">
            <w:pPr>
              <w:rPr>
                <w:sz w:val="22"/>
                <w:szCs w:val="22"/>
              </w:rPr>
            </w:pPr>
          </w:p>
        </w:tc>
      </w:tr>
      <w:tr w:rsidR="004E0788" w:rsidRPr="00A46EA6" w:rsidTr="00383FC8">
        <w:trPr>
          <w:trHeight w:val="1559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4E0788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MAYIS</w:t>
            </w: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-Özel tüketim vergisi beyannamesini düzenleyebileceklerdir</w:t>
            </w:r>
          </w:p>
          <w:p w:rsidR="004E0788" w:rsidRPr="00383FC8" w:rsidRDefault="004E0788" w:rsidP="005B3578">
            <w:pPr>
              <w:jc w:val="both"/>
              <w:rPr>
                <w:sz w:val="22"/>
                <w:szCs w:val="22"/>
              </w:rPr>
            </w:pP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-1 Mayıs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Salı</w:t>
            </w:r>
            <w:r w:rsidRPr="00383FC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Emek ve Dayanışma Bayramı</w:t>
            </w:r>
          </w:p>
        </w:tc>
        <w:tc>
          <w:tcPr>
            <w:tcW w:w="36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-Özel tüketim vergisi beyannamesi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-Kurumlar vergisi beyannamesi</w:t>
            </w:r>
          </w:p>
        </w:tc>
        <w:tc>
          <w:tcPr>
            <w:tcW w:w="18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E0788" w:rsidRPr="00383FC8" w:rsidRDefault="004E0788" w:rsidP="006038EC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E0788" w:rsidRPr="00383FC8" w:rsidRDefault="004E0788" w:rsidP="00601D9B">
            <w:pPr>
              <w:rPr>
                <w:sz w:val="22"/>
                <w:szCs w:val="22"/>
              </w:rPr>
            </w:pPr>
          </w:p>
        </w:tc>
      </w:tr>
      <w:tr w:rsidR="004E0788" w:rsidRPr="00A46EA6" w:rsidTr="00383FC8">
        <w:trPr>
          <w:trHeight w:val="177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E0788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-BA ve BS Bildirim formlarını düzenleyebilecektir</w:t>
            </w:r>
          </w:p>
        </w:tc>
        <w:tc>
          <w:tcPr>
            <w:tcW w:w="36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-BA ve BS bildirim formları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-Bildirimlerin Dönemi, Verilme Zamanı Ve Hadleri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-Bildirimlerin Verilme Şekli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-Bildirimlerin Doldurulmasına İlişkin Açıklamalar</w:t>
            </w:r>
          </w:p>
        </w:tc>
        <w:tc>
          <w:tcPr>
            <w:tcW w:w="18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4E0788" w:rsidRPr="00A46EA6" w:rsidTr="00383FC8">
        <w:trPr>
          <w:trHeight w:val="52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E0788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4E0788" w:rsidRPr="00383FC8" w:rsidRDefault="004E0788" w:rsidP="00383FC8">
            <w:pPr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MODÜL 9 : SERBEST MESLEK KAZANÇ DEFTERİ</w:t>
            </w:r>
          </w:p>
        </w:tc>
      </w:tr>
      <w:tr w:rsidR="004E0788" w:rsidRPr="00A46EA6" w:rsidTr="00383FC8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E0788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-Serbest meslek kazanç defterini öğrenecektir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-Defterin gider sayfasına giderleri yazabilecektir</w:t>
            </w:r>
          </w:p>
          <w:p w:rsidR="004E0788" w:rsidRPr="00383FC8" w:rsidRDefault="004E0788" w:rsidP="00383FC8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383FC8">
              <w:rPr>
                <w:i/>
                <w:iCs/>
                <w:color w:val="FF0000"/>
                <w:sz w:val="22"/>
                <w:szCs w:val="22"/>
              </w:rPr>
              <w:t>-19 Mayıs Cuma</w:t>
            </w:r>
            <w:r>
              <w:rPr>
                <w:i/>
                <w:iCs/>
                <w:color w:val="FF0000"/>
                <w:sz w:val="22"/>
                <w:szCs w:val="22"/>
              </w:rPr>
              <w:t>rtesi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 xml:space="preserve"> Günü Gençlik ve Spor Bayramı</w:t>
            </w:r>
          </w:p>
        </w:tc>
        <w:tc>
          <w:tcPr>
            <w:tcW w:w="36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-GİDER KAYITLARI 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-Gider Kavramı </w:t>
            </w:r>
          </w:p>
          <w:p w:rsidR="004E0788" w:rsidRPr="00383FC8" w:rsidRDefault="004E0788" w:rsidP="0044544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-Serbest Meslek kazanç defteri gider sayfası</w:t>
            </w:r>
          </w:p>
          <w:p w:rsidR="004E0788" w:rsidRPr="00383FC8" w:rsidRDefault="004E0788" w:rsidP="0044544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4E0788" w:rsidRPr="00A46EA6" w:rsidTr="00383FC8">
        <w:trPr>
          <w:trHeight w:val="1170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4E0788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-KDV hesaplaması yapabilecektir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-KDV hesaplamaları    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-Gider kayıtları                   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-Yanlış kayıtların düzeltilmesi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muhasebe belgeleri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4E0788" w:rsidRPr="00A46EA6" w:rsidTr="00383FC8">
        <w:trPr>
          <w:trHeight w:val="111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4E0788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4E0788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4E0788" w:rsidRPr="00383FC8" w:rsidRDefault="004E0788" w:rsidP="00210D72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-KDV hesaplaması yapabilecektir</w:t>
            </w:r>
          </w:p>
        </w:tc>
        <w:tc>
          <w:tcPr>
            <w:tcW w:w="36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-GELİR KAYITLARI   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-Gelir Kavramı   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-KDV hesaplamaları   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 -Gelir kayıtları                   </w:t>
            </w:r>
          </w:p>
        </w:tc>
        <w:tc>
          <w:tcPr>
            <w:tcW w:w="1800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beyannameler</w:t>
            </w:r>
          </w:p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4E0788" w:rsidRPr="00383FC8" w:rsidRDefault="004E0788" w:rsidP="00383FC8">
            <w:pPr>
              <w:jc w:val="both"/>
              <w:rPr>
                <w:sz w:val="22"/>
                <w:szCs w:val="22"/>
              </w:rPr>
            </w:pPr>
          </w:p>
        </w:tc>
      </w:tr>
      <w:tr w:rsidR="00536187" w:rsidRPr="00A46EA6" w:rsidTr="00383FC8">
        <w:trPr>
          <w:trHeight w:val="1274"/>
        </w:trPr>
        <w:tc>
          <w:tcPr>
            <w:tcW w:w="648" w:type="dxa"/>
            <w:shd w:val="clear" w:color="auto" w:fill="CCCCCC"/>
            <w:textDirection w:val="btLr"/>
          </w:tcPr>
          <w:p w:rsidR="00536187" w:rsidRPr="00383FC8" w:rsidRDefault="004E0788" w:rsidP="00383FC8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383FC8">
              <w:rPr>
                <w:sz w:val="21"/>
                <w:szCs w:val="21"/>
              </w:rPr>
              <w:t>HAZİRAN</w:t>
            </w:r>
          </w:p>
        </w:tc>
        <w:tc>
          <w:tcPr>
            <w:tcW w:w="720" w:type="dxa"/>
            <w:vAlign w:val="center"/>
          </w:tcPr>
          <w:p w:rsidR="00536187" w:rsidRPr="00383FC8" w:rsidRDefault="004E0788" w:rsidP="00383FC8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36187" w:rsidRPr="00383FC8" w:rsidRDefault="00536187" w:rsidP="00383FC8">
            <w:pPr>
              <w:pStyle w:val="stbilgi"/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7</w:t>
            </w:r>
          </w:p>
        </w:tc>
        <w:tc>
          <w:tcPr>
            <w:tcW w:w="4016" w:type="dxa"/>
            <w:gridSpan w:val="2"/>
            <w:vAlign w:val="center"/>
          </w:tcPr>
          <w:p w:rsidR="00536187" w:rsidRPr="00383FC8" w:rsidRDefault="00536187" w:rsidP="00577633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-Serbest meslek kazancını hesaplayabileceklerdir</w:t>
            </w:r>
          </w:p>
          <w:p w:rsidR="00577633" w:rsidRPr="00383FC8" w:rsidRDefault="00577633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 xml:space="preserve"> Haziran Cuma Günü 201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5B3578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383FC8">
              <w:rPr>
                <w:i/>
                <w:iCs/>
                <w:color w:val="FF0000"/>
                <w:sz w:val="22"/>
                <w:szCs w:val="22"/>
              </w:rPr>
              <w:t xml:space="preserve"> yılı eğitim-öğretimin kapanması</w:t>
            </w:r>
          </w:p>
          <w:p w:rsidR="00536187" w:rsidRPr="00383FC8" w:rsidRDefault="00536187" w:rsidP="00DC7B3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536187" w:rsidRPr="00383FC8" w:rsidRDefault="00536187" w:rsidP="00DC7B35">
            <w:pPr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-SERBEST MESLEK KAZANCININ  HESAPLANMASI</w:t>
            </w:r>
          </w:p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-Serbest Meslek Kazanç Makbuzunun Düzenlenmesi</w:t>
            </w:r>
          </w:p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-Anlatım</w:t>
            </w:r>
          </w:p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-Soru-cevap</w:t>
            </w:r>
          </w:p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-Megep modülleri</w:t>
            </w:r>
          </w:p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-İlgili beyannameler</w:t>
            </w:r>
          </w:p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536187" w:rsidRPr="00383FC8" w:rsidRDefault="00536187" w:rsidP="00383FC8">
            <w:pPr>
              <w:jc w:val="both"/>
              <w:rPr>
                <w:sz w:val="22"/>
                <w:szCs w:val="22"/>
              </w:rPr>
            </w:pPr>
          </w:p>
        </w:tc>
      </w:tr>
    </w:tbl>
    <w:p w:rsidR="00921DFD" w:rsidRDefault="00921DFD" w:rsidP="00DA1B36">
      <w:pPr>
        <w:rPr>
          <w:sz w:val="20"/>
          <w:szCs w:val="20"/>
        </w:rPr>
      </w:pPr>
    </w:p>
    <w:p w:rsidR="00DA1B36" w:rsidRPr="009D3DE9" w:rsidRDefault="00DA1B36" w:rsidP="00DA1B36">
      <w:pPr>
        <w:rPr>
          <w:sz w:val="20"/>
          <w:szCs w:val="20"/>
        </w:rPr>
      </w:pPr>
      <w:r w:rsidRPr="009D3DE9">
        <w:rPr>
          <w:sz w:val="20"/>
          <w:szCs w:val="20"/>
        </w:rPr>
        <w:t xml:space="preserve">Bu plan 2551 Sayılı Tebliğler Dergisindeki Ünitelendirilmiş Yıllık Plan Örneğine göre hazırlanmıştır. </w:t>
      </w:r>
    </w:p>
    <w:p w:rsidR="00294BB0" w:rsidRPr="001B7D87" w:rsidRDefault="00DA1B36" w:rsidP="001B7D87">
      <w:pPr>
        <w:rPr>
          <w:sz w:val="20"/>
          <w:szCs w:val="20"/>
        </w:rPr>
      </w:pPr>
      <w:r w:rsidRPr="009D3DE9">
        <w:rPr>
          <w:sz w:val="20"/>
          <w:szCs w:val="20"/>
        </w:rPr>
        <w:t>2104 ve 2488 S.T.D.den Atatürkçülük konuları plana eklenmiştir. Konular, MEGEP MODÜLLERİNE'ne  göre hazırlanmıştır.</w:t>
      </w:r>
      <w:r>
        <w:rPr>
          <w:sz w:val="21"/>
          <w:szCs w:val="21"/>
        </w:rPr>
        <w:tab/>
      </w:r>
    </w:p>
    <w:p w:rsidR="00921DFD" w:rsidRDefault="007D0FAB" w:rsidP="00FB2AD5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5B3578">
        <w:rPr>
          <w:sz w:val="22"/>
          <w:szCs w:val="22"/>
        </w:rPr>
        <w:t>5</w:t>
      </w:r>
      <w:r w:rsidR="003216EC" w:rsidRPr="00F73528">
        <w:rPr>
          <w:sz w:val="22"/>
          <w:szCs w:val="22"/>
        </w:rPr>
        <w:t>.09.20</w:t>
      </w:r>
      <w:r w:rsidR="007847B2">
        <w:rPr>
          <w:sz w:val="22"/>
          <w:szCs w:val="22"/>
        </w:rPr>
        <w:t>1</w:t>
      </w:r>
      <w:r w:rsidR="005B3578">
        <w:rPr>
          <w:sz w:val="22"/>
          <w:szCs w:val="22"/>
        </w:rPr>
        <w:t>7</w:t>
      </w:r>
    </w:p>
    <w:p w:rsidR="005B3578" w:rsidRPr="00F73528" w:rsidRDefault="005B3578" w:rsidP="00FB2AD5">
      <w:pPr>
        <w:tabs>
          <w:tab w:val="left" w:pos="5670"/>
        </w:tabs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5"/>
        <w:gridCol w:w="3055"/>
        <w:gridCol w:w="3055"/>
        <w:gridCol w:w="3055"/>
        <w:gridCol w:w="3188"/>
      </w:tblGrid>
      <w:tr w:rsidR="003216EC" w:rsidRPr="00383FC8" w:rsidTr="00383FC8">
        <w:trPr>
          <w:trHeight w:val="345"/>
        </w:trPr>
        <w:tc>
          <w:tcPr>
            <w:tcW w:w="12220" w:type="dxa"/>
            <w:gridSpan w:val="4"/>
            <w:shd w:val="clear" w:color="auto" w:fill="FFFF99"/>
            <w:vAlign w:val="center"/>
          </w:tcPr>
          <w:p w:rsidR="003216EC" w:rsidRPr="00383FC8" w:rsidRDefault="003216EC" w:rsidP="00383FC8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t>DERS ÖĞRETMENLERİ</w:t>
            </w:r>
          </w:p>
        </w:tc>
        <w:tc>
          <w:tcPr>
            <w:tcW w:w="3188" w:type="dxa"/>
            <w:shd w:val="clear" w:color="auto" w:fill="FFFF99"/>
            <w:vAlign w:val="center"/>
          </w:tcPr>
          <w:p w:rsidR="003216EC" w:rsidRPr="00383FC8" w:rsidRDefault="003216EC" w:rsidP="00383FC8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3FC8">
              <w:rPr>
                <w:b/>
                <w:bCs/>
                <w:sz w:val="22"/>
                <w:szCs w:val="22"/>
              </w:rPr>
              <w:t>OKUL MÜDÜRÜ</w:t>
            </w:r>
          </w:p>
        </w:tc>
      </w:tr>
      <w:tr w:rsidR="00DA1B36" w:rsidRPr="00383FC8" w:rsidTr="00383FC8">
        <w:trPr>
          <w:trHeight w:val="711"/>
        </w:trPr>
        <w:tc>
          <w:tcPr>
            <w:tcW w:w="3055" w:type="dxa"/>
            <w:vAlign w:val="center"/>
          </w:tcPr>
          <w:p w:rsidR="00DA1B36" w:rsidRPr="00383FC8" w:rsidRDefault="003454C6" w:rsidP="00383FC8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Hakan GİRGİN</w:t>
            </w:r>
          </w:p>
          <w:p w:rsidR="003454C6" w:rsidRPr="00383FC8" w:rsidRDefault="003454C6" w:rsidP="00383FC8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83FC8">
              <w:rPr>
                <w:sz w:val="22"/>
                <w:szCs w:val="22"/>
              </w:rPr>
              <w:t>Muhasebe ve Finansman Öğretmeni</w:t>
            </w:r>
          </w:p>
        </w:tc>
        <w:tc>
          <w:tcPr>
            <w:tcW w:w="3055" w:type="dxa"/>
            <w:vAlign w:val="center"/>
          </w:tcPr>
          <w:p w:rsidR="00DA1B36" w:rsidRPr="00383FC8" w:rsidRDefault="00DA1B36" w:rsidP="00383FC8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383FC8" w:rsidRDefault="00DA1B36" w:rsidP="00383FC8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383FC8" w:rsidRDefault="00DA1B36" w:rsidP="00383FC8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vAlign w:val="center"/>
          </w:tcPr>
          <w:p w:rsidR="00DA1B36" w:rsidRPr="00383FC8" w:rsidRDefault="00DA1B36" w:rsidP="00383FC8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178EE" w:rsidRPr="00DC2095" w:rsidRDefault="002178EE" w:rsidP="00E92C57">
      <w:pPr>
        <w:jc w:val="both"/>
        <w:rPr>
          <w:color w:val="0000FF"/>
          <w:sz w:val="22"/>
          <w:szCs w:val="22"/>
        </w:rPr>
      </w:pPr>
    </w:p>
    <w:sectPr w:rsidR="002178EE" w:rsidRPr="00DC2095" w:rsidSect="00FC2782">
      <w:headerReference w:type="default" r:id="rId6"/>
      <w:footerReference w:type="even" r:id="rId7"/>
      <w:footerReference w:type="default" r:id="rId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E5" w:rsidRDefault="002853E5">
      <w:r>
        <w:separator/>
      </w:r>
    </w:p>
  </w:endnote>
  <w:endnote w:type="continuationSeparator" w:id="1">
    <w:p w:rsidR="002853E5" w:rsidRDefault="0028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7" w:rsidRDefault="00BD0D87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D0D87" w:rsidRDefault="00BD0D8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87" w:rsidRDefault="00BD0D87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E0788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BD0D87" w:rsidRPr="00F62B8C" w:rsidRDefault="00BD0D87" w:rsidP="002D346D">
    <w:pPr>
      <w:pStyle w:val="Altbilgi"/>
      <w:jc w:val="right"/>
      <w:rPr>
        <w:rFonts w:ascii="Comic Sans MS" w:hAnsi="Comic Sans MS"/>
        <w:b/>
        <w:bCs/>
        <w:color w:val="808080"/>
        <w:sz w:val="22"/>
        <w:szCs w:val="22"/>
      </w:rPr>
    </w:pPr>
    <w:r>
      <w:rPr>
        <w:rFonts w:ascii="Comic Sans MS" w:hAnsi="Comic Sans MS"/>
        <w:b/>
        <w:bCs/>
        <w:color w:val="808080"/>
        <w:sz w:val="22"/>
        <w:szCs w:val="22"/>
      </w:rPr>
      <w:t xml:space="preserve"> </w:t>
    </w:r>
    <w:r w:rsidRPr="00F62B8C">
      <w:rPr>
        <w:rFonts w:ascii="Comic Sans MS" w:hAnsi="Comic Sans MS"/>
        <w:b/>
        <w:bCs/>
        <w:color w:val="808080"/>
        <w:sz w:val="22"/>
        <w:szCs w:val="22"/>
      </w:rPr>
      <w:t>www.muhasebedersleri.com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E5" w:rsidRDefault="002853E5">
      <w:r>
        <w:separator/>
      </w:r>
    </w:p>
  </w:footnote>
  <w:footnote w:type="continuationSeparator" w:id="1">
    <w:p w:rsidR="002853E5" w:rsidRDefault="0028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634"/>
      <w:gridCol w:w="734"/>
      <w:gridCol w:w="720"/>
      <w:gridCol w:w="3960"/>
      <w:gridCol w:w="3600"/>
      <w:gridCol w:w="1800"/>
      <w:gridCol w:w="2160"/>
      <w:gridCol w:w="1800"/>
    </w:tblGrid>
    <w:tr w:rsidR="00BD0D87" w:rsidRPr="00A46EA6" w:rsidTr="00383FC8">
      <w:trPr>
        <w:trHeight w:val="524"/>
      </w:trPr>
      <w:tc>
        <w:tcPr>
          <w:tcW w:w="15408" w:type="dxa"/>
          <w:gridSpan w:val="8"/>
          <w:tcBorders>
            <w:bottom w:val="single" w:sz="4" w:space="0" w:color="auto"/>
          </w:tcBorders>
          <w:shd w:val="clear" w:color="auto" w:fill="FFFF99"/>
          <w:vAlign w:val="center"/>
        </w:tcPr>
        <w:p w:rsidR="00BD0D87" w:rsidRPr="00383FC8" w:rsidRDefault="005B3578" w:rsidP="00383FC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KEMERBURGAZ </w:t>
          </w:r>
          <w:r w:rsidR="00BD0D87" w:rsidRPr="00383FC8">
            <w:rPr>
              <w:b/>
              <w:bCs/>
            </w:rPr>
            <w:t xml:space="preserve">HALİS KUTMANGİL </w:t>
          </w:r>
          <w:r>
            <w:rPr>
              <w:b/>
              <w:bCs/>
            </w:rPr>
            <w:t>MESLEKİ VE TEKNİK ANADOLU</w:t>
          </w:r>
          <w:r w:rsidR="00577633" w:rsidRPr="00383FC8">
            <w:rPr>
              <w:b/>
              <w:bCs/>
            </w:rPr>
            <w:t xml:space="preserve"> </w:t>
          </w:r>
          <w:r w:rsidR="00BD0D87" w:rsidRPr="00383FC8">
            <w:rPr>
              <w:b/>
              <w:bCs/>
            </w:rPr>
            <w:t>LİSESİ 201</w:t>
          </w:r>
          <w:r>
            <w:rPr>
              <w:b/>
              <w:bCs/>
            </w:rPr>
            <w:t>7</w:t>
          </w:r>
          <w:r w:rsidR="00BD0D87" w:rsidRPr="00383FC8">
            <w:rPr>
              <w:b/>
              <w:bCs/>
            </w:rPr>
            <w:t>-201</w:t>
          </w:r>
          <w:r>
            <w:rPr>
              <w:b/>
              <w:bCs/>
            </w:rPr>
            <w:t>8</w:t>
          </w:r>
          <w:r w:rsidR="00BD0D87" w:rsidRPr="00383FC8">
            <w:rPr>
              <w:b/>
              <w:bCs/>
            </w:rPr>
            <w:t xml:space="preserve"> EĞİTİM-ÖĞRETİM YILI MUHASEBE 1 DERSİ (7 saat)</w:t>
          </w:r>
        </w:p>
        <w:p w:rsidR="00BD0D87" w:rsidRPr="00A46EA6" w:rsidRDefault="00BD0D87" w:rsidP="00383FC8">
          <w:pPr>
            <w:pStyle w:val="stbilgi"/>
            <w:jc w:val="center"/>
          </w:pPr>
          <w:r w:rsidRPr="00383FC8">
            <w:rPr>
              <w:b/>
              <w:bCs/>
            </w:rPr>
            <w:t>10. SINIFLAR  YILLIK PLANI</w:t>
          </w:r>
        </w:p>
      </w:tc>
    </w:tr>
    <w:tr w:rsidR="00BD0D87" w:rsidRPr="00A46EA6" w:rsidTr="00383FC8">
      <w:trPr>
        <w:cantSplit/>
        <w:trHeight w:val="1134"/>
      </w:trPr>
      <w:tc>
        <w:tcPr>
          <w:tcW w:w="634" w:type="dxa"/>
          <w:shd w:val="clear" w:color="auto" w:fill="F3F3F3"/>
          <w:textDirection w:val="btLr"/>
          <w:vAlign w:val="center"/>
        </w:tcPr>
        <w:p w:rsidR="00BD0D87" w:rsidRPr="00383FC8" w:rsidRDefault="00BD0D87" w:rsidP="00383FC8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AY</w:t>
          </w:r>
        </w:p>
      </w:tc>
      <w:tc>
        <w:tcPr>
          <w:tcW w:w="734" w:type="dxa"/>
          <w:shd w:val="clear" w:color="auto" w:fill="F3F3F3"/>
          <w:textDirection w:val="btLr"/>
          <w:vAlign w:val="center"/>
        </w:tcPr>
        <w:p w:rsidR="00BD0D87" w:rsidRPr="00383FC8" w:rsidRDefault="00BD0D87" w:rsidP="00383FC8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HAFTA</w:t>
          </w:r>
        </w:p>
      </w:tc>
      <w:tc>
        <w:tcPr>
          <w:tcW w:w="720" w:type="dxa"/>
          <w:shd w:val="clear" w:color="auto" w:fill="F3F3F3"/>
          <w:textDirection w:val="btLr"/>
          <w:vAlign w:val="center"/>
        </w:tcPr>
        <w:p w:rsidR="00BD0D87" w:rsidRPr="00383FC8" w:rsidRDefault="00BD0D87" w:rsidP="00383FC8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SAAT</w:t>
          </w:r>
        </w:p>
      </w:tc>
      <w:tc>
        <w:tcPr>
          <w:tcW w:w="3960" w:type="dxa"/>
          <w:shd w:val="clear" w:color="auto" w:fill="F3F3F3"/>
          <w:vAlign w:val="center"/>
        </w:tcPr>
        <w:p w:rsidR="00BD0D87" w:rsidRPr="00383FC8" w:rsidRDefault="00BD0D87" w:rsidP="00383FC8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HEDEF VE DAVRANIŞLAR</w:t>
          </w:r>
        </w:p>
      </w:tc>
      <w:tc>
        <w:tcPr>
          <w:tcW w:w="3600" w:type="dxa"/>
          <w:shd w:val="clear" w:color="auto" w:fill="F3F3F3"/>
          <w:vAlign w:val="center"/>
        </w:tcPr>
        <w:p w:rsidR="00BD0D87" w:rsidRPr="00383FC8" w:rsidRDefault="00BD0D87" w:rsidP="00383FC8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KONULAR</w:t>
          </w:r>
        </w:p>
      </w:tc>
      <w:tc>
        <w:tcPr>
          <w:tcW w:w="1800" w:type="dxa"/>
          <w:shd w:val="clear" w:color="auto" w:fill="F3F3F3"/>
          <w:vAlign w:val="center"/>
        </w:tcPr>
        <w:p w:rsidR="00BD0D87" w:rsidRPr="00383FC8" w:rsidRDefault="00BD0D87" w:rsidP="00383FC8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ÖĞRENME ÖĞRETME YÖNTEM VE TEKNİKLERİ</w:t>
          </w:r>
        </w:p>
      </w:tc>
      <w:tc>
        <w:tcPr>
          <w:tcW w:w="2160" w:type="dxa"/>
          <w:shd w:val="clear" w:color="auto" w:fill="F3F3F3"/>
          <w:vAlign w:val="center"/>
        </w:tcPr>
        <w:p w:rsidR="00BD0D87" w:rsidRPr="00383FC8" w:rsidRDefault="00BD0D87" w:rsidP="00383FC8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KULLANILAN EĞİTİM TEKNOLOJİLERİ, ARAÇ VE GEREÇLER</w:t>
          </w:r>
        </w:p>
      </w:tc>
      <w:tc>
        <w:tcPr>
          <w:tcW w:w="1800" w:type="dxa"/>
          <w:shd w:val="clear" w:color="auto" w:fill="F3F3F3"/>
          <w:vAlign w:val="center"/>
        </w:tcPr>
        <w:p w:rsidR="00BD0D87" w:rsidRPr="00383FC8" w:rsidRDefault="00BD0D87" w:rsidP="00383FC8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383FC8">
            <w:rPr>
              <w:b/>
              <w:bCs/>
              <w:sz w:val="21"/>
              <w:szCs w:val="21"/>
            </w:rPr>
            <w:t>DEĞERLENDİRME</w:t>
          </w:r>
        </w:p>
      </w:tc>
    </w:tr>
  </w:tbl>
  <w:p w:rsidR="00BD0D87" w:rsidRDefault="00BD0D8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A6"/>
    <w:rsid w:val="00020528"/>
    <w:rsid w:val="00091082"/>
    <w:rsid w:val="00096EE0"/>
    <w:rsid w:val="00097604"/>
    <w:rsid w:val="000A1B69"/>
    <w:rsid w:val="000C4195"/>
    <w:rsid w:val="000D1F9E"/>
    <w:rsid w:val="000D479F"/>
    <w:rsid w:val="000D5610"/>
    <w:rsid w:val="000E26D5"/>
    <w:rsid w:val="00100944"/>
    <w:rsid w:val="00115817"/>
    <w:rsid w:val="001516D4"/>
    <w:rsid w:val="00152D4C"/>
    <w:rsid w:val="00152F62"/>
    <w:rsid w:val="00153D51"/>
    <w:rsid w:val="001729FA"/>
    <w:rsid w:val="001B7D87"/>
    <w:rsid w:val="001C3F57"/>
    <w:rsid w:val="001D0819"/>
    <w:rsid w:val="001E48C1"/>
    <w:rsid w:val="001E4EAE"/>
    <w:rsid w:val="001E7638"/>
    <w:rsid w:val="001F2E1A"/>
    <w:rsid w:val="00210D72"/>
    <w:rsid w:val="00217854"/>
    <w:rsid w:val="002178EE"/>
    <w:rsid w:val="0022773C"/>
    <w:rsid w:val="00234167"/>
    <w:rsid w:val="00252055"/>
    <w:rsid w:val="00260682"/>
    <w:rsid w:val="00281EB5"/>
    <w:rsid w:val="002853E5"/>
    <w:rsid w:val="00293B81"/>
    <w:rsid w:val="00294BB0"/>
    <w:rsid w:val="0029742B"/>
    <w:rsid w:val="002A6C6F"/>
    <w:rsid w:val="002C3977"/>
    <w:rsid w:val="002D346D"/>
    <w:rsid w:val="002F2B57"/>
    <w:rsid w:val="0030446A"/>
    <w:rsid w:val="003216EC"/>
    <w:rsid w:val="003454C6"/>
    <w:rsid w:val="00355269"/>
    <w:rsid w:val="00371EFE"/>
    <w:rsid w:val="00383FC8"/>
    <w:rsid w:val="003A11FA"/>
    <w:rsid w:val="003A71FB"/>
    <w:rsid w:val="003B3112"/>
    <w:rsid w:val="003E01A5"/>
    <w:rsid w:val="003F4647"/>
    <w:rsid w:val="003F7795"/>
    <w:rsid w:val="00426D3B"/>
    <w:rsid w:val="0043259D"/>
    <w:rsid w:val="004373A7"/>
    <w:rsid w:val="004423B7"/>
    <w:rsid w:val="00445445"/>
    <w:rsid w:val="00455FEB"/>
    <w:rsid w:val="00461E4B"/>
    <w:rsid w:val="00464171"/>
    <w:rsid w:val="004644EF"/>
    <w:rsid w:val="004765C9"/>
    <w:rsid w:val="0048345D"/>
    <w:rsid w:val="00493B94"/>
    <w:rsid w:val="00495155"/>
    <w:rsid w:val="00495DD6"/>
    <w:rsid w:val="00496B97"/>
    <w:rsid w:val="004B3889"/>
    <w:rsid w:val="004C4F94"/>
    <w:rsid w:val="004E0788"/>
    <w:rsid w:val="005101EA"/>
    <w:rsid w:val="005175C0"/>
    <w:rsid w:val="00533BE4"/>
    <w:rsid w:val="00536187"/>
    <w:rsid w:val="0055601B"/>
    <w:rsid w:val="00557FEA"/>
    <w:rsid w:val="0056364F"/>
    <w:rsid w:val="00563D33"/>
    <w:rsid w:val="005738A8"/>
    <w:rsid w:val="00573DE2"/>
    <w:rsid w:val="00577633"/>
    <w:rsid w:val="00582E45"/>
    <w:rsid w:val="005A4CD2"/>
    <w:rsid w:val="005A6B07"/>
    <w:rsid w:val="005A7BC2"/>
    <w:rsid w:val="005B3578"/>
    <w:rsid w:val="005B4C64"/>
    <w:rsid w:val="005C0B08"/>
    <w:rsid w:val="005C2BDA"/>
    <w:rsid w:val="00601D9B"/>
    <w:rsid w:val="006038EC"/>
    <w:rsid w:val="00604F23"/>
    <w:rsid w:val="00624B0C"/>
    <w:rsid w:val="006369D8"/>
    <w:rsid w:val="00640731"/>
    <w:rsid w:val="0065355A"/>
    <w:rsid w:val="00653B87"/>
    <w:rsid w:val="00655A92"/>
    <w:rsid w:val="00664538"/>
    <w:rsid w:val="00664C78"/>
    <w:rsid w:val="00670316"/>
    <w:rsid w:val="00683DA6"/>
    <w:rsid w:val="00692BA1"/>
    <w:rsid w:val="006C1231"/>
    <w:rsid w:val="006E6CEC"/>
    <w:rsid w:val="006F4E86"/>
    <w:rsid w:val="0070718B"/>
    <w:rsid w:val="007113EF"/>
    <w:rsid w:val="00713284"/>
    <w:rsid w:val="00727FA6"/>
    <w:rsid w:val="00732650"/>
    <w:rsid w:val="00772DBC"/>
    <w:rsid w:val="007847B2"/>
    <w:rsid w:val="00790417"/>
    <w:rsid w:val="00797ADA"/>
    <w:rsid w:val="007B7677"/>
    <w:rsid w:val="007C1176"/>
    <w:rsid w:val="007D0FAB"/>
    <w:rsid w:val="007D6487"/>
    <w:rsid w:val="007F4AF7"/>
    <w:rsid w:val="00821505"/>
    <w:rsid w:val="00827890"/>
    <w:rsid w:val="00832C29"/>
    <w:rsid w:val="00873452"/>
    <w:rsid w:val="008741AF"/>
    <w:rsid w:val="00887473"/>
    <w:rsid w:val="0089432B"/>
    <w:rsid w:val="008C34C4"/>
    <w:rsid w:val="008D496B"/>
    <w:rsid w:val="008F112C"/>
    <w:rsid w:val="00901C0A"/>
    <w:rsid w:val="00907320"/>
    <w:rsid w:val="00916E26"/>
    <w:rsid w:val="00921DFD"/>
    <w:rsid w:val="009430F5"/>
    <w:rsid w:val="00945729"/>
    <w:rsid w:val="00964FD5"/>
    <w:rsid w:val="009652BA"/>
    <w:rsid w:val="009678A4"/>
    <w:rsid w:val="00974ACE"/>
    <w:rsid w:val="00981083"/>
    <w:rsid w:val="00986645"/>
    <w:rsid w:val="009964D4"/>
    <w:rsid w:val="009A6A67"/>
    <w:rsid w:val="009B21F7"/>
    <w:rsid w:val="009C13DF"/>
    <w:rsid w:val="009C424A"/>
    <w:rsid w:val="009D3DE9"/>
    <w:rsid w:val="009F2210"/>
    <w:rsid w:val="009F2E21"/>
    <w:rsid w:val="009F4E1F"/>
    <w:rsid w:val="00A02D92"/>
    <w:rsid w:val="00A163FA"/>
    <w:rsid w:val="00A31677"/>
    <w:rsid w:val="00A42A3C"/>
    <w:rsid w:val="00A45B71"/>
    <w:rsid w:val="00A46EA6"/>
    <w:rsid w:val="00A63CE7"/>
    <w:rsid w:val="00A7701F"/>
    <w:rsid w:val="00A830A4"/>
    <w:rsid w:val="00A926D5"/>
    <w:rsid w:val="00AC0C13"/>
    <w:rsid w:val="00AC318C"/>
    <w:rsid w:val="00AC3281"/>
    <w:rsid w:val="00AD6D42"/>
    <w:rsid w:val="00B1037B"/>
    <w:rsid w:val="00B1299A"/>
    <w:rsid w:val="00B34ECB"/>
    <w:rsid w:val="00B4495B"/>
    <w:rsid w:val="00B46C2C"/>
    <w:rsid w:val="00B57620"/>
    <w:rsid w:val="00B57C3F"/>
    <w:rsid w:val="00B711B3"/>
    <w:rsid w:val="00B72E9F"/>
    <w:rsid w:val="00B81048"/>
    <w:rsid w:val="00BA4336"/>
    <w:rsid w:val="00BB1CCD"/>
    <w:rsid w:val="00BB4105"/>
    <w:rsid w:val="00BC13CC"/>
    <w:rsid w:val="00BC494F"/>
    <w:rsid w:val="00BD08AD"/>
    <w:rsid w:val="00BD0D87"/>
    <w:rsid w:val="00BD3DF3"/>
    <w:rsid w:val="00BE3253"/>
    <w:rsid w:val="00C12565"/>
    <w:rsid w:val="00C82609"/>
    <w:rsid w:val="00CA7226"/>
    <w:rsid w:val="00CD4DC0"/>
    <w:rsid w:val="00CE4657"/>
    <w:rsid w:val="00D62F2B"/>
    <w:rsid w:val="00DA1B36"/>
    <w:rsid w:val="00DB1560"/>
    <w:rsid w:val="00DC0D95"/>
    <w:rsid w:val="00DC2095"/>
    <w:rsid w:val="00DC7B35"/>
    <w:rsid w:val="00DD2BBB"/>
    <w:rsid w:val="00DE3E6A"/>
    <w:rsid w:val="00DE5907"/>
    <w:rsid w:val="00DE7EA0"/>
    <w:rsid w:val="00DF2BB6"/>
    <w:rsid w:val="00E040AC"/>
    <w:rsid w:val="00E07EDC"/>
    <w:rsid w:val="00E1750A"/>
    <w:rsid w:val="00E350F4"/>
    <w:rsid w:val="00E50B9E"/>
    <w:rsid w:val="00E6632A"/>
    <w:rsid w:val="00E75AF2"/>
    <w:rsid w:val="00E92C57"/>
    <w:rsid w:val="00EB5C09"/>
    <w:rsid w:val="00EC6316"/>
    <w:rsid w:val="00ED52C5"/>
    <w:rsid w:val="00EF0A87"/>
    <w:rsid w:val="00EF64A2"/>
    <w:rsid w:val="00F378D7"/>
    <w:rsid w:val="00F5309A"/>
    <w:rsid w:val="00F62B8C"/>
    <w:rsid w:val="00F6466E"/>
    <w:rsid w:val="00F64A84"/>
    <w:rsid w:val="00F73528"/>
    <w:rsid w:val="00F81618"/>
    <w:rsid w:val="00FA069A"/>
    <w:rsid w:val="00FA19E3"/>
    <w:rsid w:val="00FA40CB"/>
    <w:rsid w:val="00FA5FE3"/>
    <w:rsid w:val="00FB2AD5"/>
    <w:rsid w:val="00FB6E2A"/>
    <w:rsid w:val="00FC2782"/>
    <w:rsid w:val="00FE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EC"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A46EA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46EA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4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582E45"/>
    <w:rPr>
      <w:color w:val="0000FF"/>
      <w:u w:val="single"/>
    </w:rPr>
  </w:style>
  <w:style w:type="paragraph" w:styleId="BalonMetni">
    <w:name w:val="Balloon Text"/>
    <w:basedOn w:val="Normal"/>
    <w:semiHidden/>
    <w:rsid w:val="00A163FA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AC318C"/>
  </w:style>
  <w:style w:type="character" w:styleId="zlenenKpr">
    <w:name w:val="FollowedHyperlink"/>
    <w:basedOn w:val="VarsaylanParagrafYazTipi"/>
    <w:rsid w:val="00D62F2B"/>
    <w:rPr>
      <w:color w:val="800080"/>
      <w:u w:val="single"/>
    </w:rPr>
  </w:style>
  <w:style w:type="paragraph" w:styleId="Tarih">
    <w:name w:val="Date"/>
    <w:basedOn w:val="Normal"/>
    <w:next w:val="Normal"/>
    <w:rsid w:val="00921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muhasebe-1</vt:lpstr>
    </vt:vector>
  </TitlesOfParts>
  <Company>Hewlett-Packard</Company>
  <LinksUpToDate>false</LinksUpToDate>
  <CharactersWithSpaces>12116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http://www.muhasebedersleri.com/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muhasebe-1</dc:title>
  <dc:subject>genel-muhasebe-1</dc:subject>
  <dc:creator>www.muhasebedersleri.com</dc:creator>
  <cp:keywords>www.muhasebedersleri.com</cp:keywords>
  <cp:lastModifiedBy>Hakan</cp:lastModifiedBy>
  <cp:revision>5</cp:revision>
  <cp:lastPrinted>2009-09-03T10:05:00Z</cp:lastPrinted>
  <dcterms:created xsi:type="dcterms:W3CDTF">2017-09-11T19:29:00Z</dcterms:created>
  <dcterms:modified xsi:type="dcterms:W3CDTF">2017-09-11T19:31:00Z</dcterms:modified>
  <cp:category>2012-2013 yıllık plan</cp:category>
</cp:coreProperties>
</file>